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D73" w:rsidRPr="00292F0C" w:rsidRDefault="00890EA2" w:rsidP="00890EA2">
      <w:pPr>
        <w:spacing w:line="380" w:lineRule="exact"/>
        <w:jc w:val="left"/>
        <w:rPr>
          <w:sz w:val="22"/>
        </w:rPr>
      </w:pPr>
      <w:r>
        <w:rPr>
          <w:rFonts w:hint="eastAsia"/>
          <w:sz w:val="22"/>
        </w:rPr>
        <w:t>（</w:t>
      </w:r>
      <w:r w:rsidR="001D3D73" w:rsidRPr="00292F0C">
        <w:rPr>
          <w:rFonts w:hint="eastAsia"/>
          <w:sz w:val="22"/>
        </w:rPr>
        <w:t>様式</w:t>
      </w:r>
      <w:r w:rsidR="00654EB0">
        <w:rPr>
          <w:rFonts w:hint="eastAsia"/>
          <w:sz w:val="22"/>
        </w:rPr>
        <w:t>第</w:t>
      </w:r>
      <w:r w:rsidR="00C704A0">
        <w:rPr>
          <w:rFonts w:hint="eastAsia"/>
          <w:sz w:val="22"/>
        </w:rPr>
        <w:t>４</w:t>
      </w:r>
      <w:r w:rsidR="001D3D73" w:rsidRPr="00292F0C">
        <w:rPr>
          <w:rFonts w:hint="eastAsia"/>
          <w:sz w:val="22"/>
        </w:rPr>
        <w:t>号</w:t>
      </w:r>
      <w:r>
        <w:rPr>
          <w:rFonts w:hint="eastAsia"/>
          <w:sz w:val="22"/>
        </w:rPr>
        <w:t>）</w:t>
      </w:r>
    </w:p>
    <w:p w:rsidR="001D3D73" w:rsidRPr="00292F0C" w:rsidRDefault="00BE3311" w:rsidP="00890EA2">
      <w:pPr>
        <w:spacing w:line="380" w:lineRule="exact"/>
        <w:jc w:val="right"/>
        <w:rPr>
          <w:sz w:val="22"/>
        </w:rPr>
      </w:pPr>
      <w:r w:rsidRPr="00292F0C">
        <w:rPr>
          <w:rFonts w:hint="eastAsia"/>
          <w:sz w:val="22"/>
        </w:rPr>
        <w:t>令和　　年　　月　　日</w:t>
      </w:r>
    </w:p>
    <w:p w:rsidR="00890EA2" w:rsidRDefault="00890EA2" w:rsidP="00890EA2">
      <w:pPr>
        <w:autoSpaceDE w:val="0"/>
        <w:autoSpaceDN w:val="0"/>
        <w:adjustRightInd w:val="0"/>
        <w:spacing w:line="380" w:lineRule="exact"/>
        <w:jc w:val="left"/>
        <w:rPr>
          <w:rFonts w:ascii="ＭＳ 明朝" w:hAnsi="ＭＳ 明朝" w:cs="ＭＳ明朝"/>
          <w:kern w:val="0"/>
          <w:sz w:val="22"/>
        </w:rPr>
      </w:pPr>
    </w:p>
    <w:p w:rsidR="00BE3311" w:rsidRPr="00292F0C" w:rsidRDefault="00BE3311" w:rsidP="00890EA2">
      <w:pPr>
        <w:autoSpaceDE w:val="0"/>
        <w:autoSpaceDN w:val="0"/>
        <w:adjustRightInd w:val="0"/>
        <w:spacing w:line="380" w:lineRule="exact"/>
        <w:jc w:val="left"/>
        <w:rPr>
          <w:rFonts w:ascii="ＭＳ 明朝" w:hAnsi="ＭＳ 明朝" w:cs="ＭＳ明朝"/>
          <w:kern w:val="0"/>
          <w:sz w:val="22"/>
        </w:rPr>
      </w:pPr>
      <w:r w:rsidRPr="00292F0C">
        <w:rPr>
          <w:rFonts w:ascii="ＭＳ 明朝" w:hAnsi="ＭＳ 明朝" w:cs="ＭＳ明朝" w:hint="eastAsia"/>
          <w:kern w:val="0"/>
          <w:sz w:val="22"/>
        </w:rPr>
        <w:t>（あて先）津</w:t>
      </w:r>
      <w:r w:rsidRPr="00292F0C">
        <w:rPr>
          <w:rFonts w:ascii="ＭＳ 明朝" w:hAnsi="ＭＳ 明朝" w:cs="ＭＳ明朝"/>
          <w:kern w:val="0"/>
          <w:sz w:val="22"/>
        </w:rPr>
        <w:t xml:space="preserve"> </w:t>
      </w:r>
      <w:r w:rsidRPr="00292F0C">
        <w:rPr>
          <w:rFonts w:ascii="ＭＳ 明朝" w:hAnsi="ＭＳ 明朝" w:cs="ＭＳ明朝" w:hint="eastAsia"/>
          <w:kern w:val="0"/>
          <w:sz w:val="22"/>
        </w:rPr>
        <w:t>市</w:t>
      </w:r>
      <w:r w:rsidRPr="00292F0C">
        <w:rPr>
          <w:rFonts w:ascii="ＭＳ 明朝" w:hAnsi="ＭＳ 明朝" w:cs="ＭＳ明朝"/>
          <w:kern w:val="0"/>
          <w:sz w:val="22"/>
        </w:rPr>
        <w:t xml:space="preserve"> </w:t>
      </w:r>
      <w:r w:rsidRPr="00292F0C">
        <w:rPr>
          <w:rFonts w:ascii="ＭＳ 明朝" w:hAnsi="ＭＳ 明朝" w:cs="ＭＳ明朝" w:hint="eastAsia"/>
          <w:kern w:val="0"/>
          <w:sz w:val="22"/>
        </w:rPr>
        <w:t>長</w:t>
      </w:r>
    </w:p>
    <w:p w:rsidR="00BE3311" w:rsidRPr="00292F0C" w:rsidRDefault="00BE3311" w:rsidP="00890EA2">
      <w:pPr>
        <w:spacing w:line="380" w:lineRule="exact"/>
        <w:rPr>
          <w:sz w:val="22"/>
        </w:rPr>
      </w:pPr>
    </w:p>
    <w:p w:rsidR="00BE3311" w:rsidRPr="00292F0C" w:rsidRDefault="00BE3311" w:rsidP="00890EA2">
      <w:pPr>
        <w:spacing w:line="380" w:lineRule="exact"/>
        <w:ind w:right="960" w:firstLineChars="1600" w:firstLine="3826"/>
        <w:rPr>
          <w:sz w:val="22"/>
        </w:rPr>
      </w:pPr>
      <w:r w:rsidRPr="00292F0C">
        <w:rPr>
          <w:rFonts w:hint="eastAsia"/>
          <w:sz w:val="22"/>
        </w:rPr>
        <w:t>所　在　地</w:t>
      </w:r>
    </w:p>
    <w:p w:rsidR="00BE3311" w:rsidRPr="00292F0C" w:rsidRDefault="00BE3311" w:rsidP="00890EA2">
      <w:pPr>
        <w:spacing w:line="380" w:lineRule="exact"/>
        <w:ind w:right="960"/>
        <w:rPr>
          <w:sz w:val="22"/>
        </w:rPr>
      </w:pPr>
      <w:r w:rsidRPr="00292F0C">
        <w:rPr>
          <w:rFonts w:hint="eastAsia"/>
          <w:sz w:val="22"/>
        </w:rPr>
        <w:t xml:space="preserve">　　　　　　　　　　　　　　　　商号（名称）</w:t>
      </w:r>
    </w:p>
    <w:p w:rsidR="00BE3311" w:rsidRPr="00292F0C" w:rsidRDefault="00BE3311" w:rsidP="00890EA2">
      <w:pPr>
        <w:spacing w:line="380" w:lineRule="exact"/>
        <w:ind w:firstLineChars="1600" w:firstLine="3826"/>
        <w:jc w:val="left"/>
        <w:rPr>
          <w:sz w:val="22"/>
        </w:rPr>
      </w:pPr>
      <w:r w:rsidRPr="00292F0C">
        <w:rPr>
          <w:rFonts w:hint="eastAsia"/>
          <w:sz w:val="22"/>
        </w:rPr>
        <w:t xml:space="preserve">代表者氏名　　　　　　　　　</w:t>
      </w:r>
      <w:r w:rsidR="00AA426E">
        <w:rPr>
          <w:rFonts w:hint="eastAsia"/>
          <w:sz w:val="22"/>
        </w:rPr>
        <w:t xml:space="preserve">　　　　　</w:t>
      </w:r>
      <w:r w:rsidRPr="00292F0C">
        <w:rPr>
          <w:rFonts w:hint="eastAsia"/>
          <w:sz w:val="22"/>
        </w:rPr>
        <w:t xml:space="preserve">　印</w:t>
      </w:r>
    </w:p>
    <w:p w:rsidR="00BE3311" w:rsidRPr="00FC37BB" w:rsidRDefault="00BE3311" w:rsidP="00890EA2">
      <w:pPr>
        <w:spacing w:line="380" w:lineRule="exact"/>
        <w:jc w:val="right"/>
        <w:rPr>
          <w:szCs w:val="24"/>
        </w:rPr>
      </w:pPr>
    </w:p>
    <w:p w:rsidR="00BE3311" w:rsidRPr="00FC37BB" w:rsidRDefault="00BE3311" w:rsidP="00890EA2">
      <w:pPr>
        <w:spacing w:line="380" w:lineRule="exact"/>
        <w:jc w:val="center"/>
        <w:rPr>
          <w:sz w:val="36"/>
          <w:szCs w:val="36"/>
        </w:rPr>
      </w:pPr>
      <w:r w:rsidRPr="00FC37BB">
        <w:rPr>
          <w:rFonts w:hint="eastAsia"/>
          <w:sz w:val="36"/>
          <w:szCs w:val="36"/>
        </w:rPr>
        <w:t>宣</w:t>
      </w:r>
      <w:r w:rsidR="00654EB0">
        <w:rPr>
          <w:rFonts w:hint="eastAsia"/>
          <w:sz w:val="36"/>
          <w:szCs w:val="36"/>
        </w:rPr>
        <w:t xml:space="preserve">　</w:t>
      </w:r>
      <w:r w:rsidRPr="00FC37BB">
        <w:rPr>
          <w:rFonts w:hint="eastAsia"/>
          <w:sz w:val="36"/>
          <w:szCs w:val="36"/>
        </w:rPr>
        <w:t>誓</w:t>
      </w:r>
      <w:r w:rsidR="00654EB0">
        <w:rPr>
          <w:rFonts w:hint="eastAsia"/>
          <w:sz w:val="36"/>
          <w:szCs w:val="36"/>
        </w:rPr>
        <w:t xml:space="preserve">　</w:t>
      </w:r>
      <w:r w:rsidRPr="00FC37BB">
        <w:rPr>
          <w:rFonts w:hint="eastAsia"/>
          <w:sz w:val="36"/>
          <w:szCs w:val="36"/>
        </w:rPr>
        <w:t>書</w:t>
      </w:r>
    </w:p>
    <w:p w:rsidR="00BE3311" w:rsidRPr="00FC37BB" w:rsidRDefault="00BE3311" w:rsidP="00890EA2">
      <w:pPr>
        <w:spacing w:line="380" w:lineRule="exact"/>
        <w:ind w:firstLineChars="100" w:firstLine="259"/>
        <w:rPr>
          <w:szCs w:val="24"/>
        </w:rPr>
      </w:pPr>
    </w:p>
    <w:p w:rsidR="00BE3311" w:rsidRPr="00292F0C" w:rsidRDefault="00BE3311" w:rsidP="00890EA2">
      <w:pPr>
        <w:spacing w:line="380" w:lineRule="exact"/>
        <w:ind w:firstLineChars="100" w:firstLine="239"/>
        <w:rPr>
          <w:sz w:val="22"/>
        </w:rPr>
      </w:pPr>
      <w:r w:rsidRPr="00292F0C">
        <w:rPr>
          <w:rFonts w:hint="eastAsia"/>
          <w:sz w:val="22"/>
        </w:rPr>
        <w:t>津市電子入札システム・契約管理システム導入及び運用業務</w:t>
      </w:r>
      <w:r w:rsidR="00654EB0">
        <w:rPr>
          <w:rFonts w:hint="eastAsia"/>
          <w:sz w:val="22"/>
        </w:rPr>
        <w:t>プロポーザルへ</w:t>
      </w:r>
      <w:r w:rsidRPr="00292F0C">
        <w:rPr>
          <w:rFonts w:hint="eastAsia"/>
          <w:sz w:val="22"/>
        </w:rPr>
        <w:t>の参加に当たり、下記のことについて事実と相違ないことを誓約します。</w:t>
      </w:r>
    </w:p>
    <w:p w:rsidR="00BE3311" w:rsidRPr="00292F0C" w:rsidRDefault="00BE3311" w:rsidP="00890EA2">
      <w:pPr>
        <w:spacing w:line="380" w:lineRule="exact"/>
        <w:jc w:val="center"/>
        <w:rPr>
          <w:sz w:val="22"/>
        </w:rPr>
      </w:pPr>
      <w:r w:rsidRPr="00292F0C">
        <w:rPr>
          <w:rFonts w:hint="eastAsia"/>
          <w:sz w:val="22"/>
        </w:rPr>
        <w:t>記</w:t>
      </w:r>
    </w:p>
    <w:p w:rsidR="00BE3311" w:rsidRPr="00292F0C" w:rsidRDefault="00BE3311" w:rsidP="00890EA2">
      <w:pPr>
        <w:spacing w:line="380" w:lineRule="exact"/>
        <w:ind w:left="239" w:rightChars="-54" w:right="-140" w:hangingChars="100" w:hanging="239"/>
        <w:jc w:val="left"/>
        <w:rPr>
          <w:rFonts w:hAnsi="ＭＳ 明朝"/>
          <w:sz w:val="22"/>
        </w:rPr>
      </w:pPr>
      <w:r w:rsidRPr="00292F0C">
        <w:rPr>
          <w:rFonts w:hint="eastAsia"/>
          <w:sz w:val="22"/>
        </w:rPr>
        <w:t xml:space="preserve">１　</w:t>
      </w:r>
      <w:r w:rsidRPr="00292F0C">
        <w:rPr>
          <w:rFonts w:ascii="ＭＳ 明朝" w:hAnsi="ＭＳ 明朝" w:hint="eastAsia"/>
          <w:sz w:val="22"/>
        </w:rPr>
        <w:t>地方自治法施行令（昭和２２年政令第１６号）第１６７条の４に規定</w:t>
      </w:r>
      <w:r w:rsidR="003347AD" w:rsidRPr="00292F0C">
        <w:rPr>
          <w:rFonts w:ascii="ＭＳ 明朝" w:hAnsi="ＭＳ 明朝" w:hint="eastAsia"/>
          <w:sz w:val="22"/>
        </w:rPr>
        <w:t>に該当しないこと。</w:t>
      </w:r>
    </w:p>
    <w:p w:rsidR="00BE3311" w:rsidRPr="00292F0C" w:rsidRDefault="00BE3311" w:rsidP="00890EA2">
      <w:pPr>
        <w:spacing w:line="380" w:lineRule="exact"/>
        <w:ind w:left="239" w:rightChars="-32" w:right="-83" w:hangingChars="100" w:hanging="239"/>
        <w:jc w:val="left"/>
        <w:rPr>
          <w:rFonts w:hAnsi="ＭＳ 明朝"/>
          <w:sz w:val="22"/>
        </w:rPr>
      </w:pPr>
      <w:r w:rsidRPr="00292F0C">
        <w:rPr>
          <w:rFonts w:hAnsi="ＭＳ 明朝" w:hint="eastAsia"/>
          <w:sz w:val="22"/>
        </w:rPr>
        <w:t>２　自己又は自社の役員等が次の各号のいずれにも該当する者でないこと及び次の各号に掲げる者がその経営に実質的に関与していないこと。</w:t>
      </w:r>
    </w:p>
    <w:p w:rsidR="00BE3311" w:rsidRPr="00292F0C" w:rsidRDefault="00065ABF" w:rsidP="00890EA2">
      <w:pPr>
        <w:spacing w:line="380" w:lineRule="exact"/>
        <w:ind w:leftChars="87" w:left="462" w:rightChars="-26" w:right="-67" w:hangingChars="99" w:hanging="237"/>
        <w:jc w:val="left"/>
        <w:rPr>
          <w:rFonts w:hAnsi="ＭＳ 明朝"/>
          <w:sz w:val="22"/>
        </w:rPr>
      </w:pPr>
      <w:r>
        <w:rPr>
          <w:rFonts w:hAnsi="ＭＳ 明朝" w:hint="eastAsia"/>
          <w:sz w:val="22"/>
        </w:rPr>
        <w:t>⑴</w:t>
      </w:r>
      <w:r w:rsidR="003347AD" w:rsidRPr="00292F0C">
        <w:rPr>
          <w:rFonts w:hAnsi="ＭＳ 明朝" w:hint="eastAsia"/>
          <w:sz w:val="22"/>
        </w:rPr>
        <w:t xml:space="preserve">　</w:t>
      </w:r>
      <w:r w:rsidR="00BE3311" w:rsidRPr="00292F0C">
        <w:rPr>
          <w:rFonts w:hAnsi="ＭＳ 明朝" w:hint="eastAsia"/>
          <w:sz w:val="22"/>
        </w:rPr>
        <w:t>暴力団（暴力団員による不当な行為の防止等に関する法律</w:t>
      </w:r>
      <w:r w:rsidR="00654EB0">
        <w:rPr>
          <w:rFonts w:hAnsi="ＭＳ 明朝" w:hint="eastAsia"/>
          <w:sz w:val="22"/>
        </w:rPr>
        <w:t>（</w:t>
      </w:r>
      <w:r w:rsidR="00BE3311" w:rsidRPr="00292F0C">
        <w:rPr>
          <w:rFonts w:hAnsi="ＭＳ 明朝" w:hint="eastAsia"/>
          <w:sz w:val="22"/>
        </w:rPr>
        <w:t>平成３年法律第７７号）第２条第２号に規定する暴力団をいう。以下同じ。）</w:t>
      </w:r>
    </w:p>
    <w:p w:rsidR="00BE3311" w:rsidRPr="00292F0C" w:rsidRDefault="00065ABF" w:rsidP="00890EA2">
      <w:pPr>
        <w:spacing w:line="380" w:lineRule="exact"/>
        <w:ind w:leftChars="87" w:left="258" w:rightChars="-26" w:right="-67" w:hangingChars="14" w:hanging="33"/>
        <w:jc w:val="left"/>
        <w:rPr>
          <w:rFonts w:hAnsi="ＭＳ 明朝"/>
          <w:sz w:val="22"/>
        </w:rPr>
      </w:pPr>
      <w:r>
        <w:rPr>
          <w:rFonts w:hAnsi="ＭＳ 明朝" w:hint="eastAsia"/>
          <w:sz w:val="22"/>
        </w:rPr>
        <w:t>⑵</w:t>
      </w:r>
      <w:r w:rsidR="003347AD" w:rsidRPr="00292F0C">
        <w:rPr>
          <w:rFonts w:hAnsi="ＭＳ 明朝" w:hint="eastAsia"/>
          <w:sz w:val="22"/>
        </w:rPr>
        <w:t xml:space="preserve">　</w:t>
      </w:r>
      <w:r w:rsidR="00BE3311" w:rsidRPr="00292F0C">
        <w:rPr>
          <w:rFonts w:hAnsi="ＭＳ 明朝" w:hint="eastAsia"/>
          <w:sz w:val="22"/>
        </w:rPr>
        <w:t>暴力団員（同法第２条第６号に規定する暴力団員をいう。以下同じ。）</w:t>
      </w:r>
    </w:p>
    <w:p w:rsidR="00BE3311" w:rsidRPr="00292F0C" w:rsidRDefault="00065ABF" w:rsidP="00890EA2">
      <w:pPr>
        <w:spacing w:line="380" w:lineRule="exact"/>
        <w:ind w:leftChars="87" w:left="258" w:rightChars="-26" w:right="-67" w:hangingChars="14" w:hanging="33"/>
        <w:jc w:val="left"/>
        <w:rPr>
          <w:rFonts w:hAnsi="ＭＳ 明朝"/>
          <w:sz w:val="22"/>
        </w:rPr>
      </w:pPr>
      <w:r>
        <w:rPr>
          <w:rFonts w:hAnsi="ＭＳ 明朝" w:hint="eastAsia"/>
          <w:sz w:val="22"/>
        </w:rPr>
        <w:t>⑶</w:t>
      </w:r>
      <w:r w:rsidR="003347AD" w:rsidRPr="00292F0C">
        <w:rPr>
          <w:rFonts w:hAnsi="ＭＳ 明朝" w:hint="eastAsia"/>
          <w:sz w:val="22"/>
        </w:rPr>
        <w:t xml:space="preserve">　</w:t>
      </w:r>
      <w:r w:rsidR="00BE3311" w:rsidRPr="00292F0C">
        <w:rPr>
          <w:rFonts w:hAnsi="ＭＳ 明朝" w:hint="eastAsia"/>
          <w:sz w:val="22"/>
        </w:rPr>
        <w:t>暴力団員でなくなった日から５年を経過しない者</w:t>
      </w:r>
    </w:p>
    <w:p w:rsidR="00BE3311" w:rsidRPr="00292F0C" w:rsidRDefault="00065ABF" w:rsidP="00890EA2">
      <w:pPr>
        <w:spacing w:line="380" w:lineRule="exact"/>
        <w:ind w:leftChars="87" w:left="462" w:rightChars="-26" w:right="-67" w:hangingChars="99" w:hanging="237"/>
        <w:jc w:val="left"/>
        <w:rPr>
          <w:rFonts w:hAnsi="ＭＳ 明朝"/>
          <w:sz w:val="22"/>
        </w:rPr>
      </w:pPr>
      <w:r>
        <w:rPr>
          <w:rFonts w:hAnsi="ＭＳ 明朝" w:hint="eastAsia"/>
          <w:sz w:val="22"/>
        </w:rPr>
        <w:t>⑷</w:t>
      </w:r>
      <w:r w:rsidR="003347AD" w:rsidRPr="00292F0C">
        <w:rPr>
          <w:rFonts w:hAnsi="ＭＳ 明朝" w:hint="eastAsia"/>
          <w:sz w:val="22"/>
        </w:rPr>
        <w:t xml:space="preserve">　</w:t>
      </w:r>
      <w:r w:rsidR="00BE3311" w:rsidRPr="00292F0C">
        <w:rPr>
          <w:rFonts w:hAnsi="ＭＳ 明朝" w:hint="eastAsia"/>
          <w:sz w:val="22"/>
        </w:rPr>
        <w:t>自己、自社若しくは第三者の不正な利益を図る目的又は第三者に損害を与える目的をもって暴力団又は暴力団員を利用している者</w:t>
      </w:r>
    </w:p>
    <w:p w:rsidR="00BE3311" w:rsidRPr="00292F0C" w:rsidRDefault="00065ABF" w:rsidP="00890EA2">
      <w:pPr>
        <w:spacing w:line="380" w:lineRule="exact"/>
        <w:ind w:leftChars="87" w:left="462" w:rightChars="-26" w:right="-67" w:hangingChars="99" w:hanging="237"/>
        <w:jc w:val="left"/>
        <w:rPr>
          <w:rFonts w:hAnsi="ＭＳ 明朝"/>
          <w:sz w:val="22"/>
        </w:rPr>
      </w:pPr>
      <w:r>
        <w:rPr>
          <w:rFonts w:hAnsi="ＭＳ 明朝" w:hint="eastAsia"/>
          <w:sz w:val="22"/>
        </w:rPr>
        <w:t>⑸</w:t>
      </w:r>
      <w:r w:rsidR="003347AD" w:rsidRPr="00292F0C">
        <w:rPr>
          <w:rFonts w:hAnsi="ＭＳ 明朝" w:hint="eastAsia"/>
          <w:sz w:val="22"/>
        </w:rPr>
        <w:t xml:space="preserve">　</w:t>
      </w:r>
      <w:r w:rsidR="00BE3311" w:rsidRPr="00292F0C">
        <w:rPr>
          <w:rFonts w:hAnsi="ＭＳ 明朝" w:hint="eastAsia"/>
          <w:sz w:val="22"/>
        </w:rPr>
        <w:t>暴力団又は暴力団員に対して資金等を提供し、又は便宜を供与するなど、直接的若しくは積極的に暴力団の維持運営に協力し、又は関与している者</w:t>
      </w:r>
    </w:p>
    <w:p w:rsidR="00BE3311" w:rsidRPr="00292F0C" w:rsidRDefault="00065ABF" w:rsidP="00890EA2">
      <w:pPr>
        <w:spacing w:line="380" w:lineRule="exact"/>
        <w:ind w:leftChars="87" w:left="258" w:rightChars="-26" w:right="-67" w:hangingChars="14" w:hanging="33"/>
        <w:jc w:val="left"/>
        <w:rPr>
          <w:rFonts w:hAnsi="ＭＳ 明朝"/>
          <w:sz w:val="22"/>
        </w:rPr>
      </w:pPr>
      <w:r>
        <w:rPr>
          <w:rFonts w:hAnsi="ＭＳ 明朝" w:hint="eastAsia"/>
          <w:sz w:val="22"/>
        </w:rPr>
        <w:t>⑹</w:t>
      </w:r>
      <w:r w:rsidR="003347AD" w:rsidRPr="00292F0C">
        <w:rPr>
          <w:rFonts w:hAnsi="ＭＳ 明朝" w:hint="eastAsia"/>
          <w:sz w:val="22"/>
        </w:rPr>
        <w:t xml:space="preserve">　</w:t>
      </w:r>
      <w:r w:rsidR="00BE3311" w:rsidRPr="00292F0C">
        <w:rPr>
          <w:rFonts w:hAnsi="ＭＳ 明朝" w:hint="eastAsia"/>
          <w:sz w:val="22"/>
        </w:rPr>
        <w:t>暴力団又は暴力団員と社会的に非難されるべき関係を有している者</w:t>
      </w:r>
    </w:p>
    <w:p w:rsidR="00BE3311" w:rsidRPr="00292F0C" w:rsidRDefault="00065ABF" w:rsidP="00890EA2">
      <w:pPr>
        <w:spacing w:line="380" w:lineRule="exact"/>
        <w:ind w:leftChars="87" w:left="258" w:rightChars="-26" w:right="-67" w:hangingChars="14" w:hanging="33"/>
        <w:jc w:val="left"/>
        <w:rPr>
          <w:rFonts w:hAnsi="ＭＳ 明朝"/>
          <w:sz w:val="22"/>
        </w:rPr>
      </w:pPr>
      <w:r>
        <w:rPr>
          <w:rFonts w:hAnsi="ＭＳ 明朝" w:hint="eastAsia"/>
          <w:sz w:val="22"/>
        </w:rPr>
        <w:t>⑺</w:t>
      </w:r>
      <w:r w:rsidR="003347AD" w:rsidRPr="00292F0C">
        <w:rPr>
          <w:rFonts w:hAnsi="ＭＳ 明朝" w:hint="eastAsia"/>
          <w:sz w:val="22"/>
        </w:rPr>
        <w:t xml:space="preserve">　</w:t>
      </w:r>
      <w:r w:rsidR="00BE3311" w:rsidRPr="00292F0C">
        <w:rPr>
          <w:rFonts w:hAnsi="ＭＳ 明朝" w:hint="eastAsia"/>
          <w:sz w:val="22"/>
        </w:rPr>
        <w:t>暴力団又は暴力団員であることを知りながらこれらを利用している者</w:t>
      </w:r>
    </w:p>
    <w:p w:rsidR="00BE3311" w:rsidRPr="00292F0C" w:rsidRDefault="00BE3311" w:rsidP="00EF5BE1">
      <w:pPr>
        <w:kinsoku w:val="0"/>
        <w:autoSpaceDE w:val="0"/>
        <w:autoSpaceDN w:val="0"/>
        <w:spacing w:line="380" w:lineRule="exact"/>
        <w:ind w:leftChars="8" w:left="21" w:rightChars="-111" w:right="-288"/>
        <w:jc w:val="left"/>
        <w:rPr>
          <w:sz w:val="22"/>
        </w:rPr>
      </w:pPr>
      <w:r w:rsidRPr="00292F0C">
        <w:rPr>
          <w:rFonts w:ascii="ＭＳ 明朝" w:hAnsi="ＭＳ 明朝" w:hint="eastAsia"/>
          <w:sz w:val="22"/>
        </w:rPr>
        <w:t>３　手形交換所</w:t>
      </w:r>
      <w:r w:rsidR="00065ABF">
        <w:rPr>
          <w:rFonts w:ascii="ＭＳ 明朝" w:hAnsi="ＭＳ 明朝" w:hint="eastAsia"/>
          <w:sz w:val="22"/>
        </w:rPr>
        <w:t>によ</w:t>
      </w:r>
      <w:r w:rsidR="00F75D8B">
        <w:rPr>
          <w:rFonts w:ascii="ＭＳ 明朝" w:hAnsi="ＭＳ 明朝" w:hint="eastAsia"/>
          <w:sz w:val="22"/>
        </w:rPr>
        <w:t>る</w:t>
      </w:r>
      <w:r w:rsidRPr="00292F0C">
        <w:rPr>
          <w:rFonts w:ascii="ＭＳ 明朝" w:hAnsi="ＭＳ 明朝" w:hint="eastAsia"/>
          <w:sz w:val="22"/>
        </w:rPr>
        <w:t>取引停止処分を受け</w:t>
      </w:r>
      <w:r w:rsidR="003347AD" w:rsidRPr="00292F0C">
        <w:rPr>
          <w:rFonts w:ascii="ＭＳ 明朝" w:hAnsi="ＭＳ 明朝" w:hint="eastAsia"/>
          <w:sz w:val="22"/>
        </w:rPr>
        <w:t>る</w:t>
      </w:r>
      <w:r w:rsidR="003366ED">
        <w:rPr>
          <w:rFonts w:ascii="ＭＳ 明朝" w:hAnsi="ＭＳ 明朝" w:hint="eastAsia"/>
          <w:sz w:val="22"/>
        </w:rPr>
        <w:t>など</w:t>
      </w:r>
      <w:r w:rsidR="003347AD" w:rsidRPr="00292F0C">
        <w:rPr>
          <w:rFonts w:ascii="ＭＳ 明朝" w:hAnsi="ＭＳ 明朝" w:hint="eastAsia"/>
          <w:sz w:val="22"/>
        </w:rPr>
        <w:t>経営状態が著しく不健全</w:t>
      </w:r>
      <w:r w:rsidRPr="00292F0C">
        <w:rPr>
          <w:rFonts w:ascii="ＭＳ 明朝" w:hAnsi="ＭＳ 明朝" w:hint="eastAsia"/>
          <w:sz w:val="22"/>
        </w:rPr>
        <w:t>でないこ</w:t>
      </w:r>
      <w:r w:rsidR="00EF5BE1">
        <w:rPr>
          <w:rFonts w:ascii="ＭＳ 明朝" w:hAnsi="ＭＳ 明朝" w:hint="eastAsia"/>
          <w:sz w:val="22"/>
        </w:rPr>
        <w:t>と</w:t>
      </w:r>
      <w:r w:rsidRPr="00292F0C">
        <w:rPr>
          <w:rFonts w:ascii="ＭＳ 明朝" w:hAnsi="ＭＳ 明朝" w:hint="eastAsia"/>
          <w:sz w:val="22"/>
        </w:rPr>
        <w:t>。</w:t>
      </w:r>
    </w:p>
    <w:p w:rsidR="00283C71" w:rsidRPr="00292F0C" w:rsidRDefault="00BE3311" w:rsidP="00EF5BE1">
      <w:pPr>
        <w:kinsoku w:val="0"/>
        <w:autoSpaceDE w:val="0"/>
        <w:autoSpaceDN w:val="0"/>
        <w:spacing w:line="380" w:lineRule="exact"/>
        <w:ind w:left="239" w:rightChars="-41" w:right="-106" w:hangingChars="100" w:hanging="239"/>
        <w:jc w:val="left"/>
        <w:rPr>
          <w:rFonts w:hAnsi="ＭＳ 明朝"/>
          <w:sz w:val="22"/>
        </w:rPr>
      </w:pPr>
      <w:r w:rsidRPr="00292F0C">
        <w:rPr>
          <w:rFonts w:hAnsi="ＭＳ 明朝" w:hint="eastAsia"/>
          <w:sz w:val="22"/>
        </w:rPr>
        <w:t>４　民事再生法（平成１１年法律第２２５号）に基づく再生手続開</w:t>
      </w:r>
      <w:bookmarkStart w:id="0" w:name="_GoBack"/>
      <w:bookmarkEnd w:id="0"/>
      <w:r w:rsidRPr="00292F0C">
        <w:rPr>
          <w:rFonts w:hAnsi="ＭＳ 明朝" w:hint="eastAsia"/>
          <w:sz w:val="22"/>
        </w:rPr>
        <w:t>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生法に基づく更生手続開始の申立てがなされた者であって</w:t>
      </w:r>
      <w:r w:rsidR="00065ABF">
        <w:rPr>
          <w:rFonts w:hAnsi="ＭＳ 明朝" w:hint="eastAsia"/>
          <w:sz w:val="22"/>
        </w:rPr>
        <w:t>、</w:t>
      </w:r>
      <w:r w:rsidRPr="00292F0C">
        <w:rPr>
          <w:rFonts w:hAnsi="ＭＳ 明朝" w:hint="eastAsia"/>
          <w:sz w:val="22"/>
        </w:rPr>
        <w:t>再生計画又は更生計画が認可された者を除く。</w:t>
      </w:r>
    </w:p>
    <w:sectPr w:rsidR="00283C71" w:rsidRPr="00292F0C" w:rsidSect="00654EB0">
      <w:pgSz w:w="11906" w:h="16838" w:code="9"/>
      <w:pgMar w:top="851" w:right="1416"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D73" w:rsidRDefault="001D3D73" w:rsidP="001D3D73">
      <w:r>
        <w:separator/>
      </w:r>
    </w:p>
  </w:endnote>
  <w:endnote w:type="continuationSeparator" w:id="0">
    <w:p w:rsidR="001D3D73" w:rsidRDefault="001D3D73" w:rsidP="001D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D73" w:rsidRDefault="001D3D73" w:rsidP="001D3D73">
      <w:r>
        <w:separator/>
      </w:r>
    </w:p>
  </w:footnote>
  <w:footnote w:type="continuationSeparator" w:id="0">
    <w:p w:rsidR="001D3D73" w:rsidRDefault="001D3D73" w:rsidP="001D3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11"/>
    <w:rsid w:val="00065ABF"/>
    <w:rsid w:val="001D3D73"/>
    <w:rsid w:val="001E1AEC"/>
    <w:rsid w:val="00215C61"/>
    <w:rsid w:val="00292F0C"/>
    <w:rsid w:val="003347AD"/>
    <w:rsid w:val="003366ED"/>
    <w:rsid w:val="00394269"/>
    <w:rsid w:val="00552213"/>
    <w:rsid w:val="00654EB0"/>
    <w:rsid w:val="007239C4"/>
    <w:rsid w:val="00890EA2"/>
    <w:rsid w:val="00AA426E"/>
    <w:rsid w:val="00B16D5D"/>
    <w:rsid w:val="00BE3311"/>
    <w:rsid w:val="00C704A0"/>
    <w:rsid w:val="00D67D4A"/>
    <w:rsid w:val="00EF5BE1"/>
    <w:rsid w:val="00F7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767C445"/>
  <w15:chartTrackingRefBased/>
  <w15:docId w15:val="{4FBC5E77-3E8D-4293-A3FE-CD9CADF8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31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D73"/>
    <w:pPr>
      <w:tabs>
        <w:tab w:val="center" w:pos="4252"/>
        <w:tab w:val="right" w:pos="8504"/>
      </w:tabs>
      <w:snapToGrid w:val="0"/>
    </w:pPr>
  </w:style>
  <w:style w:type="character" w:customStyle="1" w:styleId="a4">
    <w:name w:val="ヘッダー (文字)"/>
    <w:basedOn w:val="a0"/>
    <w:link w:val="a3"/>
    <w:uiPriority w:val="99"/>
    <w:rsid w:val="001D3D73"/>
    <w:rPr>
      <w:rFonts w:ascii="Century" w:eastAsia="ＭＳ 明朝" w:hAnsi="Century" w:cs="Times New Roman"/>
      <w:sz w:val="24"/>
    </w:rPr>
  </w:style>
  <w:style w:type="paragraph" w:styleId="a5">
    <w:name w:val="footer"/>
    <w:basedOn w:val="a"/>
    <w:link w:val="a6"/>
    <w:uiPriority w:val="99"/>
    <w:unhideWhenUsed/>
    <w:rsid w:val="001D3D73"/>
    <w:pPr>
      <w:tabs>
        <w:tab w:val="center" w:pos="4252"/>
        <w:tab w:val="right" w:pos="8504"/>
      </w:tabs>
      <w:snapToGrid w:val="0"/>
    </w:pPr>
  </w:style>
  <w:style w:type="character" w:customStyle="1" w:styleId="a6">
    <w:name w:val="フッター (文字)"/>
    <w:basedOn w:val="a0"/>
    <w:link w:val="a5"/>
    <w:uiPriority w:val="99"/>
    <w:rsid w:val="001D3D73"/>
    <w:rPr>
      <w:rFonts w:ascii="Century" w:eastAsia="ＭＳ 明朝" w:hAnsi="Century" w:cs="Times New Roman"/>
      <w:sz w:val="24"/>
    </w:rPr>
  </w:style>
  <w:style w:type="paragraph" w:styleId="a7">
    <w:name w:val="List Paragraph"/>
    <w:basedOn w:val="a"/>
    <w:uiPriority w:val="34"/>
    <w:qFormat/>
    <w:rsid w:val="00065A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139</Words>
  <Characters>796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2024-08-09T10:20:00Z</cp:lastPrinted>
  <dcterms:created xsi:type="dcterms:W3CDTF">2024-07-12T10:30:00Z</dcterms:created>
  <dcterms:modified xsi:type="dcterms:W3CDTF">2024-08-19T01:00:00Z</dcterms:modified>
</cp:coreProperties>
</file>